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bookmarkStart w:id="0" w:name="_GoBack"/>
      <w:bookmarkEnd w:id="0"/>
      <w:r>
        <w:rPr>
          <w:color w:val="1A1A1A"/>
          <w:sz w:val="36"/>
          <w:szCs w:val="36"/>
        </w:rPr>
        <w:t>Контакты</w:t>
      </w:r>
    </w:p>
    <w:p w:rsidR="009E6A6E" w:rsidRDefault="00AC06F2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Г</w:t>
      </w:r>
      <w:r w:rsidR="009E6A6E">
        <w:rPr>
          <w:rStyle w:val="a4"/>
          <w:rFonts w:ascii="Calibri" w:hAnsi="Calibri" w:cs="Calibri"/>
          <w:b/>
          <w:bCs/>
          <w:color w:val="2B2B2B"/>
          <w:spacing w:val="8"/>
        </w:rPr>
        <w:t>орячая линия по вопросам документационной нагрузки учителей:</w:t>
      </w:r>
      <w:r w:rsidR="009E6A6E">
        <w:rPr>
          <w:rFonts w:ascii="Calibri" w:hAnsi="Calibri" w:cs="Calibri"/>
          <w:b w:val="0"/>
          <w:bCs w:val="0"/>
          <w:color w:val="2B2B2B"/>
        </w:rPr>
        <w:t> </w:t>
      </w:r>
      <w:hyperlink r:id="rId4" w:tgtFrame="_blank" w:history="1">
        <w:r w:rsidR="009E6A6E">
          <w:rPr>
            <w:rStyle w:val="a3"/>
            <w:rFonts w:ascii="Calibri" w:hAnsi="Calibri" w:cs="Calibri"/>
            <w:b w:val="0"/>
            <w:bCs w:val="0"/>
            <w:color w:val="0C7BCE"/>
          </w:rPr>
          <w:t>stop_nagruzka@obrnadzor.gov.ru</w:t>
        </w:r>
      </w:hyperlink>
    </w:p>
    <w:p w:rsidR="009E6A6E" w:rsidRDefault="009E6A6E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«горячей» линии Рособрнадзора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9E6A6E" w:rsidRDefault="009E6A6E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4114"/>
        <w:gridCol w:w="2618"/>
      </w:tblGrid>
      <w:tr w:rsidR="0067014A" w:rsidTr="00B9531A">
        <w:trPr>
          <w:trHeight w:val="658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B9531A">
        <w:trPr>
          <w:trHeight w:val="567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091EBC">
            <w:pPr>
              <w:spacing w:after="420"/>
            </w:pPr>
            <w:hyperlink r:id="rId5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7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 w:rsidP="00B9531A">
            <w:pPr>
              <w:spacing w:after="420"/>
            </w:pPr>
            <w:r>
              <w:t>8(8432)9</w:t>
            </w:r>
            <w:r w:rsidR="009A63B0">
              <w:t>4-95-06;</w:t>
            </w:r>
            <w:r w:rsidR="009A63B0">
              <w:br/>
              <w:t>8(8432)37-74-</w:t>
            </w:r>
            <w:r w:rsidR="00B9531A">
              <w:t>36</w:t>
            </w:r>
            <w:r w:rsidR="009A63B0">
              <w:t>;</w:t>
            </w:r>
            <w:r w:rsidR="009A63B0">
              <w:br/>
              <w:t>8(843</w:t>
            </w:r>
            <w:r>
              <w:t>2</w:t>
            </w:r>
            <w:r w:rsidR="009A63B0">
              <w:t>)</w:t>
            </w:r>
            <w:r>
              <w:t>94-95-62</w:t>
            </w:r>
          </w:p>
        </w:tc>
      </w:tr>
      <w:tr w:rsidR="0067014A" w:rsidTr="00B9531A"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091EBC">
            <w:pPr>
              <w:spacing w:after="420"/>
            </w:pPr>
            <w:hyperlink r:id="rId8" w:history="1">
              <w:r w:rsidR="009E6A6E" w:rsidRPr="00D26A9A">
                <w:rPr>
                  <w:rStyle w:val="a3"/>
                </w:rPr>
                <w:t>https://edu.tatar.ru/bugulma/Bugulma/roo</w:t>
              </w:r>
            </w:hyperlink>
          </w:p>
          <w:p w:rsidR="009E6A6E" w:rsidRDefault="009E6A6E">
            <w:pPr>
              <w:spacing w:after="420"/>
            </w:pP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  <w:r w:rsidR="00B9531A">
              <w:t xml:space="preserve"> ЕГЭ</w:t>
            </w:r>
          </w:p>
          <w:p w:rsidR="00F959E9" w:rsidRDefault="0066184E">
            <w:pPr>
              <w:spacing w:after="420"/>
            </w:pPr>
            <w:r>
              <w:t>8(85594)6-51</w:t>
            </w:r>
            <w:r w:rsidR="00F959E9">
              <w:t>-64</w:t>
            </w:r>
            <w:r w:rsidR="00B9531A">
              <w:t xml:space="preserve"> ОГЭ</w:t>
            </w:r>
          </w:p>
        </w:tc>
      </w:tr>
    </w:tbl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Результаты экзаменов будут размещаться на сайте </w:t>
      </w:r>
      <w:hyperlink r:id="rId9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https://checkege.rustest.ru/</w:t>
        </w:r>
      </w:hyperlink>
      <w:r>
        <w:rPr>
          <w:rFonts w:ascii="Arial" w:hAnsi="Arial" w:cs="Arial"/>
          <w:color w:val="3C4052"/>
          <w:sz w:val="27"/>
          <w:szCs w:val="27"/>
        </w:rPr>
        <w:t xml:space="preserve">,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на сайте ГБУ «Республиканский центр мониторинга качества образования» в разделе </w:t>
      </w:r>
      <w:hyperlink r:id="rId10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ЕГЭ» </w:t>
        </w:r>
      </w:hyperlink>
      <w:r>
        <w:rPr>
          <w:rFonts w:ascii="Arial" w:hAnsi="Arial" w:cs="Arial"/>
          <w:color w:val="3C4052"/>
          <w:sz w:val="27"/>
          <w:szCs w:val="27"/>
        </w:rPr>
        <w:t>или </w:t>
      </w:r>
      <w:hyperlink r:id="rId11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ОГЭ»</w:t>
        </w:r>
      </w:hyperlink>
      <w:r>
        <w:rPr>
          <w:rFonts w:ascii="Arial" w:hAnsi="Arial" w:cs="Arial"/>
          <w:color w:val="3C4052"/>
          <w:sz w:val="27"/>
          <w:szCs w:val="27"/>
        </w:rPr>
        <w:t> (</w:t>
      </w:r>
      <w:hyperlink r:id="rId12" w:history="1">
        <w:r w:rsidRPr="00420A53">
          <w:rPr>
            <w:rStyle w:val="a3"/>
            <w:rFonts w:ascii="Arial" w:hAnsi="Arial" w:cs="Arial"/>
            <w:sz w:val="27"/>
            <w:szCs w:val="27"/>
          </w:rPr>
          <w:t>www.rcmko.ru</w:t>
        </w:r>
      </w:hyperlink>
      <w:r>
        <w:rPr>
          <w:rFonts w:ascii="Arial" w:hAnsi="Arial" w:cs="Arial"/>
          <w:color w:val="3C4052"/>
          <w:sz w:val="27"/>
          <w:szCs w:val="27"/>
        </w:rPr>
        <w:t>). 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 xml:space="preserve">Доступ к результатам открытый и бесплатный.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Кроме этого, результаты можно узнать в школах и муниципальных органах управления образованием.</w:t>
      </w:r>
    </w:p>
    <w:p w:rsidR="0067014A" w:rsidRDefault="00091EBC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13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 w:rsidR="0067014A"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 w:rsidR="0067014A">
        <w:rPr>
          <w:rFonts w:ascii="Calibri" w:hAnsi="Calibri" w:cs="Calibri"/>
          <w:color w:val="686868"/>
        </w:rPr>
        <w:t>Официальный сайт Рособрнадзора</w:t>
      </w:r>
    </w:p>
    <w:p w:rsidR="0067014A" w:rsidRDefault="0067014A"/>
    <w:sectPr w:rsidR="0067014A" w:rsidSect="00B9531A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51"/>
    <w:rsid w:val="00091EBC"/>
    <w:rsid w:val="0066184E"/>
    <w:rsid w:val="0067014A"/>
    <w:rsid w:val="007E0851"/>
    <w:rsid w:val="009A63B0"/>
    <w:rsid w:val="009E6A6E"/>
    <w:rsid w:val="00AC06F2"/>
    <w:rsid w:val="00B04619"/>
    <w:rsid w:val="00B9531A"/>
    <w:rsid w:val="00C25C21"/>
    <w:rsid w:val="00F959E9"/>
    <w:rsid w:val="00F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43F6B3-2AC1-4EE2-A261-F25D75DC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B9531A"/>
    <w:rPr>
      <w:color w:val="954F72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B9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B953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gulma/Bugulma/roo" TargetMode="External"/><Relationship Id="rId13" Type="http://schemas.openxmlformats.org/officeDocument/2006/relationships/hyperlink" Target="https://obrnadzor.go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cmko.ru/" TargetMode="External"/><Relationship Id="rId12" Type="http://schemas.openxmlformats.org/officeDocument/2006/relationships/hyperlink" Target="http://www.rcmk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brnadzor.tatarstan.ru/" TargetMode="External"/><Relationship Id="rId11" Type="http://schemas.openxmlformats.org/officeDocument/2006/relationships/hyperlink" Target="http://www.rcmko.ru/" TargetMode="External"/><Relationship Id="rId5" Type="http://schemas.openxmlformats.org/officeDocument/2006/relationships/hyperlink" Target="http://mon.tatar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rcmko.ru/" TargetMode="External"/><Relationship Id="rId4" Type="http://schemas.openxmlformats.org/officeDocument/2006/relationships/hyperlink" Target="mailto:stop_nagruZka@obrnadzor.gov.ru" TargetMode="External"/><Relationship Id="rId9" Type="http://schemas.openxmlformats.org/officeDocument/2006/relationships/hyperlink" Target="https://checkege.rustes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 </cp:lastModifiedBy>
  <cp:revision>2</cp:revision>
  <cp:lastPrinted>2022-11-07T10:53:00Z</cp:lastPrinted>
  <dcterms:created xsi:type="dcterms:W3CDTF">2024-01-31T13:36:00Z</dcterms:created>
  <dcterms:modified xsi:type="dcterms:W3CDTF">2024-01-31T13:36:00Z</dcterms:modified>
</cp:coreProperties>
</file>